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AE" w:rsidRPr="000A70C7" w:rsidRDefault="009F66AE" w:rsidP="009F66AE">
      <w:pPr>
        <w:spacing w:beforeLines="100" w:before="360" w:afterLines="100" w:after="360"/>
        <w:jc w:val="center"/>
        <w:rPr>
          <w:b/>
          <w:sz w:val="40"/>
          <w:szCs w:val="40"/>
        </w:rPr>
      </w:pPr>
      <w:r w:rsidRPr="000A70C7">
        <w:rPr>
          <w:b/>
          <w:sz w:val="40"/>
          <w:szCs w:val="40"/>
        </w:rPr>
        <w:t>論文題目（粗體</w:t>
      </w:r>
      <w:r w:rsidRPr="000A70C7">
        <w:rPr>
          <w:b/>
          <w:sz w:val="40"/>
          <w:szCs w:val="40"/>
        </w:rPr>
        <w:t>20</w:t>
      </w:r>
      <w:r w:rsidR="00490A75" w:rsidRPr="000A70C7">
        <w:rPr>
          <w:b/>
          <w:sz w:val="40"/>
          <w:szCs w:val="40"/>
        </w:rPr>
        <w:t>級字，新細明體，置中</w:t>
      </w:r>
      <w:r w:rsidRPr="000A70C7">
        <w:rPr>
          <w:b/>
          <w:sz w:val="40"/>
          <w:szCs w:val="40"/>
        </w:rPr>
        <w:t>）</w:t>
      </w:r>
    </w:p>
    <w:p w:rsidR="009F66AE" w:rsidRPr="000A70C7" w:rsidRDefault="009F66AE" w:rsidP="009F66AE">
      <w:pPr>
        <w:jc w:val="center"/>
        <w:rPr>
          <w:b/>
        </w:rPr>
      </w:pPr>
      <w:r w:rsidRPr="000A70C7">
        <w:rPr>
          <w:b/>
          <w:sz w:val="28"/>
        </w:rPr>
        <w:t>摘要</w:t>
      </w:r>
      <w:r w:rsidR="0044724E" w:rsidRPr="000A70C7">
        <w:rPr>
          <w:b/>
          <w:sz w:val="28"/>
        </w:rPr>
        <w:t>（</w:t>
      </w:r>
      <w:r w:rsidR="00490A75" w:rsidRPr="000A70C7">
        <w:rPr>
          <w:b/>
          <w:sz w:val="28"/>
        </w:rPr>
        <w:t>粗體</w:t>
      </w:r>
      <w:r w:rsidR="0044724E" w:rsidRPr="000A70C7">
        <w:rPr>
          <w:b/>
          <w:sz w:val="28"/>
        </w:rPr>
        <w:t>14</w:t>
      </w:r>
      <w:r w:rsidR="00490A75" w:rsidRPr="000A70C7">
        <w:rPr>
          <w:b/>
          <w:sz w:val="28"/>
        </w:rPr>
        <w:t>級字</w:t>
      </w:r>
      <w:r w:rsidR="0044724E" w:rsidRPr="000A70C7">
        <w:rPr>
          <w:b/>
          <w:sz w:val="28"/>
        </w:rPr>
        <w:t>，</w:t>
      </w:r>
      <w:r w:rsidR="00995199">
        <w:rPr>
          <w:rFonts w:hint="eastAsia"/>
          <w:b/>
          <w:sz w:val="28"/>
        </w:rPr>
        <w:t>新細明體，</w:t>
      </w:r>
      <w:bookmarkStart w:id="0" w:name="_GoBack"/>
      <w:bookmarkEnd w:id="0"/>
      <w:r w:rsidR="0044724E" w:rsidRPr="000A70C7">
        <w:rPr>
          <w:b/>
          <w:sz w:val="28"/>
        </w:rPr>
        <w:t>置中）</w:t>
      </w:r>
    </w:p>
    <w:p w:rsidR="009F66AE" w:rsidRPr="000A70C7" w:rsidRDefault="009F66AE" w:rsidP="00E724E2">
      <w:pPr>
        <w:jc w:val="center"/>
      </w:pPr>
      <w:r w:rsidRPr="000A70C7">
        <w:t>（以</w:t>
      </w:r>
      <w:r w:rsidRPr="000A70C7">
        <w:t>500</w:t>
      </w:r>
      <w:r w:rsidRPr="000A70C7">
        <w:t>字為限，不分段）</w:t>
      </w:r>
    </w:p>
    <w:p w:rsidR="009F66AE" w:rsidRPr="000A70C7" w:rsidRDefault="009F66AE" w:rsidP="009F66AE"/>
    <w:p w:rsidR="009F66AE" w:rsidRPr="000A70C7" w:rsidRDefault="009F66AE" w:rsidP="004B7D5F">
      <w:pPr>
        <w:widowControl/>
        <w:spacing w:beforeLines="100" w:before="360" w:afterLines="100" w:after="360"/>
      </w:pPr>
      <w:r w:rsidRPr="000A70C7">
        <w:t>關鍵詞：第一關鍵詞，第二關鍵詞，第三關鍵詞</w:t>
      </w:r>
      <w:r w:rsidRPr="000A70C7">
        <w:br/>
      </w:r>
      <w:r w:rsidRPr="000A70C7">
        <w:t>（以五個為上限，依</w:t>
      </w:r>
      <w:r w:rsidR="004B7D5F" w:rsidRPr="000A70C7">
        <w:t>字首</w:t>
      </w:r>
      <w:r w:rsidR="005E20BB" w:rsidRPr="000A70C7">
        <w:t>筆畫</w:t>
      </w:r>
      <w:r w:rsidRPr="000A70C7">
        <w:t>由少至多排列）</w:t>
      </w:r>
    </w:p>
    <w:p w:rsidR="009F66AE" w:rsidRPr="000A70C7" w:rsidRDefault="009F66AE" w:rsidP="009F66AE">
      <w:pPr>
        <w:widowControl/>
        <w:spacing w:beforeLines="100" w:before="360" w:afterLines="100" w:after="360"/>
        <w:jc w:val="center"/>
      </w:pPr>
    </w:p>
    <w:p w:rsidR="009F66AE" w:rsidRPr="000A70C7" w:rsidRDefault="009F66AE" w:rsidP="009F66AE">
      <w:pPr>
        <w:widowControl/>
        <w:spacing w:beforeLines="100" w:before="360" w:afterLines="100" w:after="360"/>
        <w:jc w:val="center"/>
      </w:pPr>
    </w:p>
    <w:p w:rsidR="009F66AE" w:rsidRPr="000A70C7" w:rsidRDefault="009F66AE" w:rsidP="009F66AE">
      <w:pPr>
        <w:widowControl/>
        <w:spacing w:beforeLines="100" w:before="360" w:afterLines="100" w:after="360"/>
        <w:jc w:val="center"/>
      </w:pPr>
    </w:p>
    <w:p w:rsidR="009F66AE" w:rsidRPr="000A70C7" w:rsidRDefault="009F66AE" w:rsidP="009F66AE">
      <w:pPr>
        <w:widowControl/>
        <w:spacing w:beforeLines="100" w:before="360" w:afterLines="100" w:after="360"/>
        <w:jc w:val="center"/>
      </w:pPr>
    </w:p>
    <w:p w:rsidR="009F66AE" w:rsidRPr="000A70C7" w:rsidRDefault="009F66AE" w:rsidP="009F66AE">
      <w:pPr>
        <w:widowControl/>
        <w:spacing w:beforeLines="100" w:before="360" w:afterLines="100" w:after="360"/>
        <w:jc w:val="center"/>
      </w:pPr>
    </w:p>
    <w:p w:rsidR="009F66AE" w:rsidRPr="000A70C7" w:rsidRDefault="009F66AE" w:rsidP="009F66AE">
      <w:pPr>
        <w:widowControl/>
        <w:spacing w:beforeLines="100" w:before="360" w:afterLines="100" w:after="360"/>
        <w:jc w:val="center"/>
      </w:pPr>
    </w:p>
    <w:p w:rsidR="009F66AE" w:rsidRPr="000A70C7" w:rsidRDefault="009F66AE" w:rsidP="009F66AE">
      <w:pPr>
        <w:widowControl/>
        <w:spacing w:beforeLines="100" w:before="360" w:afterLines="100" w:after="360"/>
        <w:jc w:val="center"/>
      </w:pPr>
    </w:p>
    <w:p w:rsidR="009F66AE" w:rsidRPr="000A70C7" w:rsidRDefault="009F66AE" w:rsidP="009F66AE">
      <w:pPr>
        <w:widowControl/>
        <w:spacing w:beforeLines="100" w:before="360" w:afterLines="100" w:after="360"/>
        <w:jc w:val="center"/>
      </w:pPr>
    </w:p>
    <w:p w:rsidR="009F66AE" w:rsidRPr="000A70C7" w:rsidRDefault="009F66AE" w:rsidP="009F66AE">
      <w:pPr>
        <w:widowControl/>
        <w:spacing w:beforeLines="100" w:before="360" w:afterLines="100" w:after="360"/>
        <w:jc w:val="center"/>
      </w:pPr>
    </w:p>
    <w:p w:rsidR="009F66AE" w:rsidRPr="000A70C7" w:rsidRDefault="009F66AE" w:rsidP="009F66AE">
      <w:pPr>
        <w:widowControl/>
        <w:spacing w:beforeLines="100" w:before="360" w:afterLines="100" w:after="360"/>
        <w:jc w:val="center"/>
      </w:pPr>
    </w:p>
    <w:p w:rsidR="009F66AE" w:rsidRPr="000A70C7" w:rsidRDefault="009F66AE" w:rsidP="009F66AE">
      <w:pPr>
        <w:widowControl/>
        <w:spacing w:beforeLines="100" w:before="360" w:afterLines="100" w:after="360"/>
        <w:jc w:val="center"/>
      </w:pPr>
    </w:p>
    <w:p w:rsidR="009F66AE" w:rsidRPr="000A70C7" w:rsidRDefault="009F66AE" w:rsidP="009F66AE">
      <w:pPr>
        <w:widowControl/>
        <w:spacing w:beforeLines="100" w:before="360" w:afterLines="100" w:after="360"/>
        <w:jc w:val="center"/>
      </w:pPr>
    </w:p>
    <w:p w:rsidR="009F66AE" w:rsidRPr="000A70C7" w:rsidRDefault="009F66AE" w:rsidP="00520AFA">
      <w:pPr>
        <w:widowControl/>
        <w:spacing w:beforeLines="100" w:before="360" w:afterLines="100" w:after="360"/>
        <w:rPr>
          <w:b/>
          <w:sz w:val="32"/>
          <w:szCs w:val="32"/>
        </w:rPr>
      </w:pPr>
    </w:p>
    <w:p w:rsidR="003355E7" w:rsidRPr="000A70C7" w:rsidRDefault="003355E7" w:rsidP="00D55975">
      <w:pPr>
        <w:pStyle w:val="a3"/>
        <w:widowControl/>
        <w:numPr>
          <w:ilvl w:val="0"/>
          <w:numId w:val="1"/>
        </w:numPr>
        <w:spacing w:beforeLines="100" w:before="360" w:afterLines="100" w:after="360"/>
        <w:ind w:leftChars="0" w:left="0" w:firstLine="0"/>
        <w:jc w:val="center"/>
        <w:rPr>
          <w:rFonts w:eastAsia="新細明體"/>
          <w:b/>
          <w:sz w:val="32"/>
          <w:szCs w:val="32"/>
        </w:rPr>
      </w:pPr>
      <w:r w:rsidRPr="000A70C7">
        <w:rPr>
          <w:rFonts w:eastAsia="新細明體"/>
          <w:b/>
          <w:sz w:val="32"/>
          <w:szCs w:val="32"/>
        </w:rPr>
        <w:lastRenderedPageBreak/>
        <w:t>緒論（</w:t>
      </w:r>
      <w:r w:rsidR="00490A75" w:rsidRPr="000A70C7">
        <w:rPr>
          <w:rFonts w:eastAsia="新細明體"/>
          <w:b/>
          <w:sz w:val="32"/>
          <w:szCs w:val="32"/>
        </w:rPr>
        <w:t>粗體</w:t>
      </w:r>
      <w:r w:rsidRPr="000A70C7">
        <w:rPr>
          <w:rFonts w:eastAsia="新細明體"/>
          <w:b/>
          <w:sz w:val="32"/>
          <w:szCs w:val="32"/>
        </w:rPr>
        <w:t>16</w:t>
      </w:r>
      <w:r w:rsidR="00BA0B33" w:rsidRPr="000A70C7">
        <w:rPr>
          <w:rFonts w:eastAsia="新細明體"/>
          <w:b/>
          <w:sz w:val="32"/>
          <w:szCs w:val="32"/>
        </w:rPr>
        <w:t>級字</w:t>
      </w:r>
      <w:r w:rsidR="00490A75" w:rsidRPr="000A70C7">
        <w:rPr>
          <w:rFonts w:eastAsia="新細明體"/>
          <w:b/>
          <w:sz w:val="32"/>
          <w:szCs w:val="32"/>
        </w:rPr>
        <w:t>，新細明體，</w:t>
      </w:r>
      <w:r w:rsidRPr="000A70C7">
        <w:rPr>
          <w:rFonts w:eastAsia="新細明體"/>
          <w:b/>
          <w:sz w:val="32"/>
          <w:szCs w:val="32"/>
        </w:rPr>
        <w:t>置中）</w:t>
      </w:r>
    </w:p>
    <w:p w:rsidR="003355E7" w:rsidRPr="000A70C7" w:rsidRDefault="00490A75" w:rsidP="00D55975">
      <w:pPr>
        <w:numPr>
          <w:ilvl w:val="0"/>
          <w:numId w:val="6"/>
        </w:numPr>
        <w:spacing w:beforeLines="100" w:before="360" w:afterLines="100" w:after="360"/>
        <w:ind w:left="482" w:hanging="482"/>
        <w:jc w:val="both"/>
        <w:rPr>
          <w:b/>
          <w:sz w:val="28"/>
          <w:szCs w:val="28"/>
        </w:rPr>
      </w:pPr>
      <w:r w:rsidRPr="000A70C7">
        <w:rPr>
          <w:b/>
          <w:sz w:val="28"/>
          <w:szCs w:val="28"/>
        </w:rPr>
        <w:t>粗體</w:t>
      </w:r>
      <w:r w:rsidR="003355E7" w:rsidRPr="000A70C7">
        <w:rPr>
          <w:b/>
          <w:sz w:val="28"/>
          <w:szCs w:val="28"/>
        </w:rPr>
        <w:t>14</w:t>
      </w:r>
      <w:r w:rsidRPr="000A70C7">
        <w:rPr>
          <w:b/>
          <w:sz w:val="28"/>
          <w:szCs w:val="28"/>
        </w:rPr>
        <w:t>級字，新細明體，</w:t>
      </w:r>
      <w:r w:rsidR="003355E7" w:rsidRPr="000A70C7">
        <w:rPr>
          <w:b/>
          <w:sz w:val="28"/>
          <w:szCs w:val="28"/>
        </w:rPr>
        <w:t>齊左</w:t>
      </w:r>
    </w:p>
    <w:p w:rsidR="003355E7" w:rsidRPr="00D62472" w:rsidRDefault="00564166" w:rsidP="00564166">
      <w:pPr>
        <w:spacing w:beforeLines="100" w:before="360" w:afterLines="100" w:after="360"/>
        <w:jc w:val="both"/>
        <w:rPr>
          <w:b/>
          <w:szCs w:val="28"/>
        </w:rPr>
      </w:pPr>
      <w:r w:rsidRPr="00D62472">
        <w:rPr>
          <w:b/>
          <w:szCs w:val="28"/>
        </w:rPr>
        <w:t>（一）</w:t>
      </w:r>
      <w:r w:rsidR="00FF081F" w:rsidRPr="00D62472">
        <w:rPr>
          <w:b/>
          <w:szCs w:val="28"/>
        </w:rPr>
        <w:t>粗體</w:t>
      </w:r>
      <w:r w:rsidR="003355E7" w:rsidRPr="00D62472">
        <w:rPr>
          <w:b/>
          <w:szCs w:val="28"/>
        </w:rPr>
        <w:t>12</w:t>
      </w:r>
      <w:r w:rsidR="00490A75" w:rsidRPr="00D62472">
        <w:rPr>
          <w:b/>
          <w:szCs w:val="28"/>
        </w:rPr>
        <w:t>級字</w:t>
      </w:r>
      <w:r w:rsidR="00FF081F" w:rsidRPr="00D62472">
        <w:rPr>
          <w:b/>
          <w:szCs w:val="28"/>
        </w:rPr>
        <w:t>，新細明體，齊左</w:t>
      </w:r>
    </w:p>
    <w:p w:rsidR="003355E7" w:rsidRPr="000A70C7" w:rsidRDefault="00840C54" w:rsidP="00D55975">
      <w:pPr>
        <w:numPr>
          <w:ilvl w:val="2"/>
          <w:numId w:val="6"/>
        </w:numPr>
        <w:ind w:left="0" w:firstLine="0"/>
        <w:jc w:val="both"/>
        <w:rPr>
          <w:b/>
        </w:rPr>
      </w:pPr>
      <w:r w:rsidRPr="000A70C7">
        <w:rPr>
          <w:b/>
        </w:rPr>
        <w:t>粗體</w:t>
      </w:r>
      <w:r w:rsidR="003355E7" w:rsidRPr="000A70C7">
        <w:rPr>
          <w:b/>
        </w:rPr>
        <w:t>12</w:t>
      </w:r>
      <w:r w:rsidRPr="000A70C7">
        <w:rPr>
          <w:b/>
        </w:rPr>
        <w:t>級字</w:t>
      </w:r>
      <w:r w:rsidR="003355E7" w:rsidRPr="000A70C7">
        <w:rPr>
          <w:b/>
        </w:rPr>
        <w:t>，新細明體</w:t>
      </w:r>
      <w:r w:rsidR="00DB5C3B" w:rsidRPr="000A70C7">
        <w:rPr>
          <w:b/>
        </w:rPr>
        <w:t>，齊左</w:t>
      </w:r>
    </w:p>
    <w:p w:rsidR="003355E7" w:rsidRPr="000A70C7" w:rsidRDefault="00840C54" w:rsidP="00D55975">
      <w:pPr>
        <w:numPr>
          <w:ilvl w:val="3"/>
          <w:numId w:val="6"/>
        </w:numPr>
        <w:ind w:left="0" w:firstLine="0"/>
        <w:jc w:val="both"/>
        <w:rPr>
          <w:b/>
        </w:rPr>
      </w:pPr>
      <w:r w:rsidRPr="000A70C7">
        <w:rPr>
          <w:b/>
        </w:rPr>
        <w:t>粗體</w:t>
      </w:r>
      <w:r w:rsidR="003355E7" w:rsidRPr="000A70C7">
        <w:rPr>
          <w:b/>
        </w:rPr>
        <w:t>12</w:t>
      </w:r>
      <w:r w:rsidRPr="000A70C7">
        <w:rPr>
          <w:b/>
        </w:rPr>
        <w:t>級字</w:t>
      </w:r>
      <w:r w:rsidR="003355E7" w:rsidRPr="000A70C7">
        <w:rPr>
          <w:b/>
        </w:rPr>
        <w:t>，新細明體</w:t>
      </w:r>
      <w:r w:rsidR="00DB5C3B" w:rsidRPr="000A70C7">
        <w:rPr>
          <w:b/>
        </w:rPr>
        <w:t>，齊左</w:t>
      </w:r>
    </w:p>
    <w:p w:rsidR="00593D86" w:rsidRPr="000A70C7" w:rsidRDefault="00593D86" w:rsidP="003355E7"/>
    <w:p w:rsidR="003355E7" w:rsidRPr="000A70C7" w:rsidRDefault="003355E7" w:rsidP="003355E7">
      <w:r w:rsidRPr="000A70C7">
        <w:t>*</w:t>
      </w:r>
      <w:r w:rsidRPr="000A70C7">
        <w:t>第一、二、三級標題上下各空一行，連續有二級標題時，中間只空一行，第四級（含）以下標題上下不空行；</w:t>
      </w:r>
    </w:p>
    <w:p w:rsidR="003355E7" w:rsidRPr="000A70C7" w:rsidRDefault="003355E7" w:rsidP="00D55975">
      <w:pPr>
        <w:pStyle w:val="a3"/>
        <w:widowControl/>
        <w:numPr>
          <w:ilvl w:val="0"/>
          <w:numId w:val="1"/>
        </w:numPr>
        <w:ind w:leftChars="0" w:left="0" w:firstLine="0"/>
        <w:jc w:val="center"/>
        <w:rPr>
          <w:rFonts w:eastAsia="新細明體"/>
          <w:b/>
          <w:sz w:val="32"/>
          <w:szCs w:val="32"/>
        </w:rPr>
      </w:pPr>
      <w:r w:rsidRPr="000A70C7">
        <w:rPr>
          <w:rFonts w:eastAsia="新細明體"/>
          <w:b/>
          <w:sz w:val="32"/>
          <w:szCs w:val="32"/>
        </w:rPr>
        <w:t>文獻探討</w:t>
      </w:r>
    </w:p>
    <w:p w:rsidR="003355E7" w:rsidRPr="000A70C7" w:rsidRDefault="003355E7" w:rsidP="00D55975">
      <w:pPr>
        <w:pStyle w:val="a3"/>
        <w:widowControl/>
        <w:numPr>
          <w:ilvl w:val="0"/>
          <w:numId w:val="1"/>
        </w:numPr>
        <w:ind w:leftChars="0" w:left="0" w:firstLine="0"/>
        <w:jc w:val="center"/>
        <w:rPr>
          <w:rFonts w:eastAsia="新細明體"/>
          <w:b/>
          <w:sz w:val="32"/>
          <w:szCs w:val="32"/>
        </w:rPr>
      </w:pPr>
      <w:r w:rsidRPr="000A70C7">
        <w:rPr>
          <w:rFonts w:eastAsia="新細明體"/>
          <w:b/>
          <w:sz w:val="32"/>
          <w:szCs w:val="32"/>
        </w:rPr>
        <w:t>教學設計與研究方法</w:t>
      </w:r>
    </w:p>
    <w:p w:rsidR="003355E7" w:rsidRPr="000A70C7" w:rsidRDefault="003355E7" w:rsidP="00D55975">
      <w:pPr>
        <w:pStyle w:val="a3"/>
        <w:widowControl/>
        <w:numPr>
          <w:ilvl w:val="0"/>
          <w:numId w:val="1"/>
        </w:numPr>
        <w:ind w:leftChars="0" w:left="0" w:firstLine="0"/>
        <w:jc w:val="center"/>
        <w:rPr>
          <w:rFonts w:eastAsia="新細明體"/>
          <w:b/>
          <w:sz w:val="32"/>
          <w:szCs w:val="32"/>
        </w:rPr>
      </w:pPr>
      <w:r w:rsidRPr="000A70C7">
        <w:rPr>
          <w:rFonts w:eastAsia="新細明體"/>
          <w:b/>
          <w:sz w:val="32"/>
          <w:szCs w:val="32"/>
        </w:rPr>
        <w:t>研究結果與討論</w:t>
      </w:r>
    </w:p>
    <w:p w:rsidR="003355E7" w:rsidRPr="000A70C7" w:rsidRDefault="003355E7" w:rsidP="00D55975">
      <w:pPr>
        <w:pStyle w:val="a3"/>
        <w:widowControl/>
        <w:numPr>
          <w:ilvl w:val="0"/>
          <w:numId w:val="1"/>
        </w:numPr>
        <w:ind w:leftChars="0" w:left="0" w:firstLine="0"/>
        <w:jc w:val="center"/>
        <w:rPr>
          <w:rFonts w:eastAsia="新細明體"/>
          <w:b/>
          <w:sz w:val="32"/>
          <w:szCs w:val="32"/>
        </w:rPr>
      </w:pPr>
      <w:r w:rsidRPr="000A70C7">
        <w:rPr>
          <w:rFonts w:eastAsia="新細明體"/>
          <w:b/>
          <w:sz w:val="32"/>
          <w:szCs w:val="32"/>
        </w:rPr>
        <w:t>結論</w:t>
      </w:r>
    </w:p>
    <w:p w:rsidR="003355E7" w:rsidRPr="000A70C7" w:rsidRDefault="003355E7" w:rsidP="003355E7">
      <w:pPr>
        <w:pStyle w:val="a3"/>
        <w:widowControl/>
        <w:ind w:leftChars="0" w:left="0"/>
        <w:jc w:val="center"/>
        <w:rPr>
          <w:rFonts w:eastAsia="新細明體"/>
          <w:b/>
          <w:sz w:val="32"/>
          <w:szCs w:val="32"/>
        </w:rPr>
      </w:pPr>
    </w:p>
    <w:p w:rsidR="003355E7" w:rsidRPr="000A70C7" w:rsidRDefault="003355E7" w:rsidP="003355E7">
      <w:pPr>
        <w:pStyle w:val="a3"/>
        <w:widowControl/>
        <w:ind w:leftChars="0" w:left="0"/>
        <w:jc w:val="center"/>
        <w:rPr>
          <w:rFonts w:eastAsia="新細明體"/>
          <w:b/>
          <w:sz w:val="32"/>
          <w:szCs w:val="32"/>
        </w:rPr>
      </w:pPr>
    </w:p>
    <w:p w:rsidR="003355E7" w:rsidRPr="000A70C7" w:rsidRDefault="003355E7" w:rsidP="003355E7">
      <w:pPr>
        <w:pStyle w:val="a3"/>
        <w:widowControl/>
        <w:ind w:leftChars="0" w:left="0"/>
        <w:jc w:val="center"/>
        <w:rPr>
          <w:rFonts w:eastAsia="新細明體"/>
          <w:b/>
          <w:sz w:val="32"/>
          <w:szCs w:val="32"/>
        </w:rPr>
      </w:pPr>
    </w:p>
    <w:p w:rsidR="00D55975" w:rsidRPr="000A70C7" w:rsidRDefault="00D55975">
      <w:pPr>
        <w:widowControl/>
        <w:ind w:left="482" w:hanging="482"/>
        <w:rPr>
          <w:b/>
          <w:sz w:val="32"/>
          <w:szCs w:val="32"/>
        </w:rPr>
      </w:pPr>
      <w:r w:rsidRPr="000A70C7">
        <w:rPr>
          <w:b/>
          <w:sz w:val="32"/>
          <w:szCs w:val="32"/>
        </w:rPr>
        <w:br w:type="page"/>
      </w:r>
    </w:p>
    <w:p w:rsidR="003355E7" w:rsidRPr="000A70C7" w:rsidRDefault="003355E7" w:rsidP="00D24ADB">
      <w:pPr>
        <w:pStyle w:val="a3"/>
        <w:widowControl/>
        <w:ind w:leftChars="0" w:left="0"/>
        <w:rPr>
          <w:rFonts w:eastAsia="新細明體"/>
          <w:b/>
          <w:sz w:val="32"/>
          <w:szCs w:val="32"/>
        </w:rPr>
      </w:pPr>
      <w:r w:rsidRPr="000A70C7">
        <w:rPr>
          <w:rFonts w:eastAsia="新細明體"/>
          <w:b/>
          <w:sz w:val="32"/>
          <w:szCs w:val="32"/>
        </w:rPr>
        <w:lastRenderedPageBreak/>
        <w:t>參考文獻</w:t>
      </w:r>
      <w:r w:rsidR="00DE5B81" w:rsidRPr="000A70C7">
        <w:rPr>
          <w:rFonts w:eastAsia="新細明體"/>
          <w:b/>
          <w:sz w:val="32"/>
          <w:szCs w:val="32"/>
        </w:rPr>
        <w:t>（</w:t>
      </w:r>
      <w:r w:rsidR="00CA1ED9" w:rsidRPr="000A70C7">
        <w:rPr>
          <w:rFonts w:eastAsia="新細明體"/>
          <w:b/>
          <w:sz w:val="32"/>
          <w:szCs w:val="32"/>
        </w:rPr>
        <w:t>粗體</w:t>
      </w:r>
      <w:r w:rsidR="00DE5B81" w:rsidRPr="000A70C7">
        <w:rPr>
          <w:rFonts w:eastAsia="新細明體"/>
          <w:b/>
          <w:sz w:val="32"/>
          <w:szCs w:val="32"/>
        </w:rPr>
        <w:t>16</w:t>
      </w:r>
      <w:r w:rsidR="00DE5B81" w:rsidRPr="000A70C7">
        <w:rPr>
          <w:rFonts w:eastAsia="新細明體"/>
          <w:b/>
          <w:sz w:val="32"/>
          <w:szCs w:val="32"/>
        </w:rPr>
        <w:t>級字，</w:t>
      </w:r>
      <w:r w:rsidR="00CA1ED9" w:rsidRPr="000A70C7">
        <w:rPr>
          <w:rFonts w:eastAsia="新細明體"/>
          <w:b/>
          <w:sz w:val="32"/>
          <w:szCs w:val="32"/>
        </w:rPr>
        <w:t>新細明體，齊</w:t>
      </w:r>
      <w:r w:rsidR="00DE5B81" w:rsidRPr="000A70C7">
        <w:rPr>
          <w:rFonts w:eastAsia="新細明體"/>
          <w:b/>
          <w:sz w:val="32"/>
          <w:szCs w:val="32"/>
        </w:rPr>
        <w:t>左）</w:t>
      </w:r>
    </w:p>
    <w:p w:rsidR="003355E7" w:rsidRPr="000A70C7" w:rsidRDefault="003355E7" w:rsidP="003355E7">
      <w:pPr>
        <w:ind w:left="480" w:hangingChars="200" w:hanging="480"/>
      </w:pPr>
      <w:r w:rsidRPr="000A70C7">
        <w:t>文多斌、范春源</w:t>
      </w:r>
      <w:r w:rsidR="00A115E8" w:rsidRPr="000A70C7">
        <w:t>（</w:t>
      </w:r>
      <w:r w:rsidRPr="000A70C7">
        <w:t>2000</w:t>
      </w:r>
      <w:r w:rsidRPr="000A70C7">
        <w:t>，</w:t>
      </w:r>
      <w:r w:rsidRPr="000A70C7">
        <w:t>12</w:t>
      </w:r>
      <w:r w:rsidRPr="000A70C7">
        <w:t>月</w:t>
      </w:r>
      <w:r w:rsidR="00A115E8" w:rsidRPr="000A70C7">
        <w:t>）</w:t>
      </w:r>
      <w:r w:rsidRPr="000A70C7">
        <w:t>。周代投壺研究</w:t>
      </w:r>
      <w:r w:rsidR="00A115E8" w:rsidRPr="000A70C7">
        <w:t>（</w:t>
      </w:r>
      <w:r w:rsidRPr="000A70C7">
        <w:t>摘要</w:t>
      </w:r>
      <w:r w:rsidR="00A115E8" w:rsidRPr="000A70C7">
        <w:t>）</w:t>
      </w:r>
      <w:r w:rsidRPr="000A70C7">
        <w:t>。</w:t>
      </w:r>
      <w:r w:rsidRPr="000A70C7">
        <w:rPr>
          <w:i/>
        </w:rPr>
        <w:t>中華民國體育學會學術論文發表會</w:t>
      </w:r>
      <w:r w:rsidRPr="000A70C7">
        <w:t>，海報發表，臺北市。</w:t>
      </w:r>
    </w:p>
    <w:p w:rsidR="003355E7" w:rsidRPr="000A70C7" w:rsidRDefault="003355E7" w:rsidP="003355E7">
      <w:pPr>
        <w:ind w:left="480" w:hangingChars="200" w:hanging="480"/>
      </w:pPr>
      <w:r w:rsidRPr="000A70C7">
        <w:t>李香君、蔣宜倩、劉英妹</w:t>
      </w:r>
      <w:r w:rsidR="00A115E8" w:rsidRPr="000A70C7">
        <w:t>（</w:t>
      </w:r>
      <w:r w:rsidR="00A115E8" w:rsidRPr="000A70C7">
        <w:t>2019</w:t>
      </w:r>
      <w:r w:rsidR="00A115E8" w:rsidRPr="000A70C7">
        <w:t>）</w:t>
      </w:r>
      <w:r w:rsidRPr="000A70C7">
        <w:t>。從跨國比較之觀點反思台灣護理教育。</w:t>
      </w:r>
      <w:r w:rsidRPr="000A70C7">
        <w:rPr>
          <w:i/>
        </w:rPr>
        <w:t>長庚護理，</w:t>
      </w:r>
      <w:r w:rsidRPr="000A70C7">
        <w:rPr>
          <w:i/>
        </w:rPr>
        <w:t>30</w:t>
      </w:r>
      <w:r w:rsidR="00564166" w:rsidRPr="000A70C7">
        <w:t>(</w:t>
      </w:r>
      <w:r w:rsidR="00A115E8" w:rsidRPr="000A70C7">
        <w:t>1</w:t>
      </w:r>
      <w:r w:rsidR="00564166" w:rsidRPr="000A70C7">
        <w:t>)</w:t>
      </w:r>
      <w:r w:rsidRPr="000A70C7">
        <w:t>，</w:t>
      </w:r>
      <w:r w:rsidRPr="000A70C7">
        <w:t>29</w:t>
      </w:r>
      <w:r w:rsidR="00564166" w:rsidRPr="000A70C7">
        <w:t xml:space="preserve"> </w:t>
      </w:r>
      <w:r w:rsidRPr="000A70C7">
        <w:t>-</w:t>
      </w:r>
      <w:r w:rsidR="00564166" w:rsidRPr="000A70C7">
        <w:t xml:space="preserve"> </w:t>
      </w:r>
      <w:r w:rsidRPr="000A70C7">
        <w:t>39</w:t>
      </w:r>
      <w:r w:rsidRPr="000A70C7">
        <w:t>。</w:t>
      </w:r>
      <w:r w:rsidRPr="000A70C7">
        <w:t>doi:10.6386/CGN.201903_30(1).0003</w:t>
      </w:r>
    </w:p>
    <w:p w:rsidR="009C74DB" w:rsidRPr="000A70C7" w:rsidRDefault="009C74DB" w:rsidP="009C74DB">
      <w:pPr>
        <w:ind w:left="480" w:hangingChars="200" w:hanging="480"/>
        <w:rPr>
          <w:color w:val="FF0000"/>
        </w:rPr>
      </w:pPr>
      <w:r w:rsidRPr="000A70C7">
        <w:rPr>
          <w:color w:val="FF0000"/>
        </w:rPr>
        <w:t>作者</w:t>
      </w:r>
      <w:r w:rsidR="00A115E8" w:rsidRPr="000A70C7">
        <w:rPr>
          <w:color w:val="FF0000"/>
        </w:rPr>
        <w:t>（</w:t>
      </w:r>
      <w:r w:rsidRPr="000A70C7">
        <w:rPr>
          <w:color w:val="FF0000"/>
        </w:rPr>
        <w:t>2019</w:t>
      </w:r>
      <w:r w:rsidR="00A115E8" w:rsidRPr="000A70C7">
        <w:rPr>
          <w:color w:val="FF0000"/>
        </w:rPr>
        <w:t>）</w:t>
      </w:r>
      <w:r w:rsidRPr="000A70C7">
        <w:rPr>
          <w:color w:val="FF0000"/>
        </w:rPr>
        <w:t>。</w:t>
      </w:r>
    </w:p>
    <w:p w:rsidR="009C74DB" w:rsidRPr="000A70C7" w:rsidRDefault="009C74DB" w:rsidP="009C74DB">
      <w:pPr>
        <w:ind w:left="480" w:hangingChars="200" w:hanging="480"/>
        <w:rPr>
          <w:color w:val="FF0000"/>
        </w:rPr>
      </w:pPr>
      <w:r w:rsidRPr="000A70C7">
        <w:rPr>
          <w:color w:val="FF0000"/>
        </w:rPr>
        <w:t>作者等人</w:t>
      </w:r>
      <w:r w:rsidR="00A115E8" w:rsidRPr="000A70C7">
        <w:rPr>
          <w:color w:val="FF0000"/>
        </w:rPr>
        <w:t>（</w:t>
      </w:r>
      <w:r w:rsidRPr="000A70C7">
        <w:rPr>
          <w:color w:val="FF0000"/>
        </w:rPr>
        <w:t>2019</w:t>
      </w:r>
      <w:r w:rsidR="00A115E8" w:rsidRPr="000A70C7">
        <w:rPr>
          <w:color w:val="FF0000"/>
        </w:rPr>
        <w:t>）</w:t>
      </w:r>
      <w:r w:rsidRPr="000A70C7">
        <w:rPr>
          <w:color w:val="FF0000"/>
        </w:rPr>
        <w:t>。</w:t>
      </w:r>
    </w:p>
    <w:p w:rsidR="003355E7" w:rsidRPr="000A70C7" w:rsidRDefault="003355E7" w:rsidP="003355E7">
      <w:pPr>
        <w:ind w:left="480" w:hangingChars="200" w:hanging="480"/>
      </w:pPr>
      <w:r w:rsidRPr="000A70C7">
        <w:t>張櫻玉</w:t>
      </w:r>
      <w:r w:rsidR="00A115E8" w:rsidRPr="000A70C7">
        <w:t>（</w:t>
      </w:r>
      <w:r w:rsidR="00A115E8" w:rsidRPr="000A70C7">
        <w:t>2002</w:t>
      </w:r>
      <w:r w:rsidR="00A115E8" w:rsidRPr="000A70C7">
        <w:t>）</w:t>
      </w:r>
      <w:r w:rsidRPr="000A70C7">
        <w:t>。打擊動作工作分析與修正調整</w:t>
      </w:r>
      <w:r w:rsidR="00A115E8" w:rsidRPr="000A70C7">
        <w:t>（</w:t>
      </w:r>
      <w:r w:rsidRPr="000A70C7">
        <w:t>摘要</w:t>
      </w:r>
      <w:r w:rsidR="00A115E8" w:rsidRPr="000A70C7">
        <w:t>）</w:t>
      </w:r>
      <w:r w:rsidRPr="000A70C7">
        <w:t>。</w:t>
      </w:r>
      <w:r w:rsidRPr="000A70C7">
        <w:rPr>
          <w:i/>
        </w:rPr>
        <w:t>2002</w:t>
      </w:r>
      <w:r w:rsidRPr="000A70C7">
        <w:rPr>
          <w:i/>
        </w:rPr>
        <w:t>國際適應體育研討會論文集</w:t>
      </w:r>
      <w:r w:rsidR="00A115E8" w:rsidRPr="000A70C7">
        <w:t>（</w:t>
      </w:r>
      <w:r w:rsidRPr="000A70C7">
        <w:t>頁</w:t>
      </w:r>
      <w:r w:rsidR="00A115E8" w:rsidRPr="000A70C7">
        <w:t>365</w:t>
      </w:r>
      <w:r w:rsidR="00564166" w:rsidRPr="000A70C7">
        <w:t xml:space="preserve"> </w:t>
      </w:r>
      <w:r w:rsidR="00A115E8" w:rsidRPr="000A70C7">
        <w:t>-</w:t>
      </w:r>
      <w:r w:rsidR="00564166" w:rsidRPr="000A70C7">
        <w:t xml:space="preserve"> </w:t>
      </w:r>
      <w:r w:rsidR="00A115E8" w:rsidRPr="000A70C7">
        <w:t>370</w:t>
      </w:r>
      <w:r w:rsidR="00A115E8" w:rsidRPr="000A70C7">
        <w:t>）</w:t>
      </w:r>
      <w:r w:rsidRPr="000A70C7">
        <w:t>。臺北市：國立臺灣師範大學體育研究與發展中心。</w:t>
      </w:r>
    </w:p>
    <w:p w:rsidR="0044031D" w:rsidRPr="000A70C7" w:rsidRDefault="003355E7" w:rsidP="0044031D">
      <w:pPr>
        <w:ind w:left="480" w:hangingChars="200" w:hanging="480"/>
      </w:pPr>
      <w:r w:rsidRPr="000A70C7">
        <w:t>黃少湧</w:t>
      </w:r>
      <w:r w:rsidR="00A115E8" w:rsidRPr="000A70C7">
        <w:t>（</w:t>
      </w:r>
      <w:r w:rsidRPr="000A70C7">
        <w:t>2018</w:t>
      </w:r>
      <w:r w:rsidR="00A115E8" w:rsidRPr="000A70C7">
        <w:t>）</w:t>
      </w:r>
      <w:r w:rsidRPr="000A70C7">
        <w:t>。</w:t>
      </w:r>
      <w:r w:rsidRPr="000A70C7">
        <w:rPr>
          <w:i/>
        </w:rPr>
        <w:t>運用修辭與圖文安排技術於自動化遊記撰寫輔助系統</w:t>
      </w:r>
      <w:r w:rsidR="00A115E8" w:rsidRPr="000A70C7">
        <w:t>（</w:t>
      </w:r>
      <w:r w:rsidRPr="000A70C7">
        <w:t>未出版碩士論文</w:t>
      </w:r>
      <w:r w:rsidR="00A115E8" w:rsidRPr="000A70C7">
        <w:t>）</w:t>
      </w:r>
      <w:r w:rsidRPr="000A70C7">
        <w:t>。國立臺灣大學，臺北市。</w:t>
      </w:r>
    </w:p>
    <w:p w:rsidR="00DF4CCF" w:rsidRPr="000A70C7" w:rsidRDefault="00DF4CCF" w:rsidP="0044031D">
      <w:pPr>
        <w:ind w:left="480" w:hangingChars="200" w:hanging="480"/>
        <w:rPr>
          <w:color w:val="FF0000"/>
        </w:rPr>
      </w:pPr>
      <w:r w:rsidRPr="000A70C7">
        <w:rPr>
          <w:color w:val="FF0000"/>
        </w:rPr>
        <w:t>學校</w:t>
      </w:r>
      <w:r w:rsidR="00A115E8" w:rsidRPr="000A70C7">
        <w:rPr>
          <w:color w:val="FF0000"/>
        </w:rPr>
        <w:t>（</w:t>
      </w:r>
      <w:r w:rsidR="00A115E8" w:rsidRPr="000A70C7">
        <w:rPr>
          <w:color w:val="FF0000"/>
        </w:rPr>
        <w:t>2019</w:t>
      </w:r>
      <w:r w:rsidR="00A115E8" w:rsidRPr="000A70C7">
        <w:rPr>
          <w:color w:val="FF0000"/>
        </w:rPr>
        <w:t>）</w:t>
      </w:r>
      <w:r w:rsidRPr="000A70C7">
        <w:rPr>
          <w:color w:val="FF0000"/>
        </w:rPr>
        <w:t>。</w:t>
      </w:r>
    </w:p>
    <w:p w:rsidR="00D55975" w:rsidRPr="000A70C7" w:rsidRDefault="00D55975">
      <w:pPr>
        <w:widowControl/>
        <w:ind w:left="482" w:hanging="482"/>
        <w:rPr>
          <w:b/>
          <w:sz w:val="32"/>
          <w:szCs w:val="32"/>
        </w:rPr>
      </w:pPr>
      <w:r w:rsidRPr="000A70C7">
        <w:rPr>
          <w:b/>
          <w:sz w:val="32"/>
          <w:szCs w:val="32"/>
        </w:rPr>
        <w:br w:type="page"/>
      </w:r>
    </w:p>
    <w:p w:rsidR="003355E7" w:rsidRPr="000A70C7" w:rsidRDefault="003355E7" w:rsidP="001D45C4">
      <w:pPr>
        <w:pStyle w:val="a3"/>
        <w:widowControl/>
        <w:ind w:leftChars="0" w:left="0"/>
        <w:rPr>
          <w:rFonts w:eastAsia="新細明體"/>
          <w:b/>
          <w:sz w:val="32"/>
          <w:szCs w:val="32"/>
        </w:rPr>
      </w:pPr>
      <w:r w:rsidRPr="000A70C7">
        <w:rPr>
          <w:rFonts w:eastAsia="新細明體"/>
          <w:b/>
          <w:sz w:val="32"/>
          <w:szCs w:val="32"/>
        </w:rPr>
        <w:lastRenderedPageBreak/>
        <w:t>附錄</w:t>
      </w:r>
      <w:r w:rsidR="00AC6B21" w:rsidRPr="000A70C7">
        <w:rPr>
          <w:rFonts w:eastAsia="新細明體"/>
          <w:b/>
          <w:sz w:val="32"/>
          <w:szCs w:val="32"/>
        </w:rPr>
        <w:t>（</w:t>
      </w:r>
      <w:r w:rsidR="00CA1ED9" w:rsidRPr="000A70C7">
        <w:rPr>
          <w:rFonts w:eastAsia="新細明體"/>
          <w:b/>
          <w:sz w:val="32"/>
          <w:szCs w:val="32"/>
        </w:rPr>
        <w:t>粗體</w:t>
      </w:r>
      <w:r w:rsidR="00DE5B81" w:rsidRPr="000A70C7">
        <w:rPr>
          <w:rFonts w:eastAsia="新細明體"/>
          <w:b/>
          <w:sz w:val="32"/>
          <w:szCs w:val="32"/>
        </w:rPr>
        <w:t>16</w:t>
      </w:r>
      <w:r w:rsidR="00DE5B81" w:rsidRPr="000A70C7">
        <w:rPr>
          <w:rFonts w:eastAsia="新細明體"/>
          <w:b/>
          <w:sz w:val="32"/>
          <w:szCs w:val="32"/>
        </w:rPr>
        <w:t>級字，</w:t>
      </w:r>
      <w:r w:rsidR="00CA1ED9" w:rsidRPr="000A70C7">
        <w:rPr>
          <w:rFonts w:eastAsia="新細明體"/>
          <w:b/>
          <w:sz w:val="32"/>
          <w:szCs w:val="32"/>
        </w:rPr>
        <w:t>新細明體，齊</w:t>
      </w:r>
      <w:r w:rsidR="00DE5B81" w:rsidRPr="000A70C7">
        <w:rPr>
          <w:rFonts w:eastAsia="新細明體"/>
          <w:b/>
          <w:sz w:val="32"/>
          <w:szCs w:val="32"/>
        </w:rPr>
        <w:t>左。</w:t>
      </w:r>
      <w:r w:rsidRPr="000A70C7">
        <w:rPr>
          <w:rFonts w:eastAsia="新細明體"/>
          <w:b/>
          <w:sz w:val="32"/>
          <w:szCs w:val="32"/>
        </w:rPr>
        <w:t>若無，請刪除</w:t>
      </w:r>
      <w:r w:rsidR="00AC6B21" w:rsidRPr="000A70C7">
        <w:rPr>
          <w:rFonts w:eastAsia="新細明體"/>
          <w:b/>
          <w:sz w:val="32"/>
          <w:szCs w:val="32"/>
        </w:rPr>
        <w:t>）</w:t>
      </w:r>
    </w:p>
    <w:p w:rsidR="00990B26" w:rsidRPr="000A70C7" w:rsidRDefault="00990B26" w:rsidP="00990B26">
      <w:pPr>
        <w:pStyle w:val="a3"/>
        <w:widowControl/>
        <w:ind w:leftChars="0" w:left="0"/>
        <w:rPr>
          <w:rFonts w:eastAsia="新細明體"/>
          <w:b/>
          <w:sz w:val="32"/>
          <w:szCs w:val="32"/>
        </w:rPr>
      </w:pPr>
    </w:p>
    <w:p w:rsidR="00990B26" w:rsidRPr="000A70C7" w:rsidRDefault="00990B26" w:rsidP="00990B26">
      <w:pPr>
        <w:pStyle w:val="a3"/>
        <w:widowControl/>
        <w:ind w:leftChars="0" w:left="0"/>
        <w:rPr>
          <w:rFonts w:eastAsiaTheme="minorEastAsia"/>
          <w:sz w:val="24"/>
          <w:szCs w:val="24"/>
        </w:rPr>
      </w:pPr>
      <w:r w:rsidRPr="000A70C7">
        <w:rPr>
          <w:rFonts w:eastAsiaTheme="minorEastAsia"/>
          <w:sz w:val="24"/>
          <w:szCs w:val="24"/>
        </w:rPr>
        <w:t xml:space="preserve">※ </w:t>
      </w:r>
      <w:r w:rsidR="008E4CDF" w:rsidRPr="000A70C7">
        <w:rPr>
          <w:rFonts w:eastAsiaTheme="minorEastAsia"/>
          <w:sz w:val="24"/>
          <w:szCs w:val="24"/>
        </w:rPr>
        <w:t>一篇文章裡</w:t>
      </w:r>
      <w:r w:rsidRPr="000A70C7">
        <w:rPr>
          <w:rFonts w:eastAsiaTheme="minorEastAsia"/>
          <w:sz w:val="24"/>
          <w:szCs w:val="24"/>
        </w:rPr>
        <w:t>可有多個附錄，</w:t>
      </w:r>
      <w:r w:rsidR="008E4CDF" w:rsidRPr="000A70C7">
        <w:rPr>
          <w:rFonts w:eastAsiaTheme="minorEastAsia"/>
          <w:sz w:val="24"/>
          <w:szCs w:val="24"/>
        </w:rPr>
        <w:t>以</w:t>
      </w:r>
      <w:r w:rsidRPr="000A70C7">
        <w:rPr>
          <w:rFonts w:eastAsiaTheme="minorEastAsia"/>
          <w:sz w:val="24"/>
          <w:szCs w:val="24"/>
        </w:rPr>
        <w:t>「</w:t>
      </w:r>
      <w:r w:rsidR="008E4CDF" w:rsidRPr="000A70C7">
        <w:rPr>
          <w:rFonts w:eastAsiaTheme="minorEastAsia"/>
          <w:sz w:val="24"/>
          <w:szCs w:val="24"/>
        </w:rPr>
        <w:t>附錄</w:t>
      </w:r>
      <w:r w:rsidR="008E4CDF" w:rsidRPr="000A70C7">
        <w:rPr>
          <w:rFonts w:eastAsiaTheme="minorEastAsia"/>
          <w:sz w:val="24"/>
          <w:szCs w:val="24"/>
        </w:rPr>
        <w:t>1</w:t>
      </w:r>
      <w:r w:rsidRPr="000A70C7">
        <w:rPr>
          <w:rFonts w:eastAsiaTheme="minorEastAsia"/>
          <w:sz w:val="24"/>
          <w:szCs w:val="24"/>
        </w:rPr>
        <w:t>」、「</w:t>
      </w:r>
      <w:r w:rsidR="008E4CDF" w:rsidRPr="000A70C7">
        <w:rPr>
          <w:rFonts w:eastAsiaTheme="minorEastAsia"/>
          <w:sz w:val="24"/>
          <w:szCs w:val="24"/>
        </w:rPr>
        <w:t>附錄</w:t>
      </w:r>
      <w:r w:rsidR="008E4CDF" w:rsidRPr="000A70C7">
        <w:rPr>
          <w:rFonts w:eastAsiaTheme="minorEastAsia"/>
          <w:sz w:val="24"/>
          <w:szCs w:val="24"/>
        </w:rPr>
        <w:t>2</w:t>
      </w:r>
      <w:r w:rsidRPr="000A70C7">
        <w:rPr>
          <w:rFonts w:eastAsiaTheme="minorEastAsia"/>
          <w:sz w:val="24"/>
          <w:szCs w:val="24"/>
        </w:rPr>
        <w:t>」的格式編碼</w:t>
      </w:r>
      <w:r w:rsidR="00817C0B" w:rsidRPr="000A70C7">
        <w:rPr>
          <w:rFonts w:eastAsiaTheme="minorEastAsia"/>
          <w:sz w:val="24"/>
          <w:szCs w:val="24"/>
        </w:rPr>
        <w:t>，並提供標題</w:t>
      </w:r>
      <w:r w:rsidRPr="000A70C7">
        <w:rPr>
          <w:rFonts w:eastAsiaTheme="minorEastAsia"/>
          <w:sz w:val="24"/>
          <w:szCs w:val="24"/>
        </w:rPr>
        <w:t>。</w:t>
      </w:r>
    </w:p>
    <w:p w:rsidR="00990B26" w:rsidRPr="000A70C7" w:rsidRDefault="00990B26" w:rsidP="00817C0B">
      <w:pPr>
        <w:pStyle w:val="a3"/>
        <w:widowControl/>
        <w:ind w:leftChars="21" w:left="50"/>
        <w:rPr>
          <w:rFonts w:eastAsiaTheme="minorEastAsia"/>
          <w:sz w:val="24"/>
          <w:szCs w:val="24"/>
        </w:rPr>
      </w:pPr>
      <w:r w:rsidRPr="000A70C7">
        <w:rPr>
          <w:rFonts w:eastAsiaTheme="minorEastAsia"/>
          <w:sz w:val="24"/>
          <w:szCs w:val="24"/>
        </w:rPr>
        <w:t xml:space="preserve">※ </w:t>
      </w:r>
      <w:r w:rsidR="008E4CDF" w:rsidRPr="000A70C7">
        <w:rPr>
          <w:rFonts w:eastAsiaTheme="minorEastAsia"/>
          <w:sz w:val="24"/>
          <w:szCs w:val="24"/>
        </w:rPr>
        <w:t>附錄中如果只有一個圖表，</w:t>
      </w:r>
      <w:r w:rsidRPr="000A70C7">
        <w:rPr>
          <w:rFonts w:eastAsiaTheme="minorEastAsia"/>
          <w:sz w:val="24"/>
          <w:szCs w:val="24"/>
        </w:rPr>
        <w:t>僅須提供標題。</w:t>
      </w:r>
    </w:p>
    <w:p w:rsidR="00990B26" w:rsidRPr="000A70C7" w:rsidRDefault="00990B26" w:rsidP="00990B26">
      <w:pPr>
        <w:pStyle w:val="a3"/>
        <w:widowControl/>
        <w:ind w:leftChars="0" w:left="0"/>
        <w:rPr>
          <w:rFonts w:eastAsiaTheme="minorEastAsia"/>
          <w:sz w:val="24"/>
          <w:szCs w:val="24"/>
        </w:rPr>
      </w:pPr>
      <w:r w:rsidRPr="000A70C7">
        <w:rPr>
          <w:rFonts w:eastAsiaTheme="minorEastAsia"/>
          <w:sz w:val="24"/>
          <w:szCs w:val="24"/>
        </w:rPr>
        <w:t xml:space="preserve">※ </w:t>
      </w:r>
      <w:r w:rsidRPr="000A70C7">
        <w:rPr>
          <w:rFonts w:eastAsiaTheme="minorEastAsia"/>
          <w:sz w:val="24"/>
          <w:szCs w:val="24"/>
        </w:rPr>
        <w:t>如有多個圖表，則以「附表</w:t>
      </w:r>
      <w:r w:rsidR="008E4CDF" w:rsidRPr="000A70C7">
        <w:rPr>
          <w:rFonts w:eastAsiaTheme="minorEastAsia"/>
          <w:sz w:val="24"/>
          <w:szCs w:val="24"/>
        </w:rPr>
        <w:t>1</w:t>
      </w:r>
      <w:r w:rsidRPr="000A70C7">
        <w:rPr>
          <w:rFonts w:eastAsiaTheme="minorEastAsia"/>
          <w:sz w:val="24"/>
          <w:szCs w:val="24"/>
        </w:rPr>
        <w:t xml:space="preserve"> – </w:t>
      </w:r>
      <w:r w:rsidR="008E4CDF" w:rsidRPr="000A70C7">
        <w:rPr>
          <w:rFonts w:eastAsiaTheme="minorEastAsia"/>
          <w:sz w:val="24"/>
          <w:szCs w:val="24"/>
        </w:rPr>
        <w:t>1</w:t>
      </w:r>
      <w:r w:rsidRPr="000A70C7">
        <w:rPr>
          <w:rFonts w:eastAsiaTheme="minorEastAsia"/>
          <w:sz w:val="24"/>
          <w:szCs w:val="24"/>
        </w:rPr>
        <w:t>」</w:t>
      </w:r>
      <w:r w:rsidR="008E4CDF" w:rsidRPr="000A70C7">
        <w:rPr>
          <w:rFonts w:eastAsiaTheme="minorEastAsia"/>
          <w:sz w:val="24"/>
          <w:szCs w:val="24"/>
        </w:rPr>
        <w:t>、</w:t>
      </w:r>
      <w:r w:rsidRPr="000A70C7">
        <w:rPr>
          <w:rFonts w:eastAsiaTheme="minorEastAsia"/>
          <w:sz w:val="24"/>
          <w:szCs w:val="24"/>
        </w:rPr>
        <w:t>「</w:t>
      </w:r>
      <w:r w:rsidR="008E4CDF" w:rsidRPr="000A70C7">
        <w:rPr>
          <w:rFonts w:eastAsiaTheme="minorEastAsia"/>
          <w:sz w:val="24"/>
          <w:szCs w:val="24"/>
        </w:rPr>
        <w:t>附圖</w:t>
      </w:r>
      <w:r w:rsidRPr="000A70C7">
        <w:rPr>
          <w:rFonts w:eastAsiaTheme="minorEastAsia"/>
          <w:sz w:val="24"/>
          <w:szCs w:val="24"/>
        </w:rPr>
        <w:t>1 – 1</w:t>
      </w:r>
      <w:r w:rsidRPr="000A70C7">
        <w:rPr>
          <w:rFonts w:eastAsiaTheme="minorEastAsia"/>
          <w:sz w:val="24"/>
          <w:szCs w:val="24"/>
        </w:rPr>
        <w:t>」</w:t>
      </w:r>
      <w:r w:rsidR="00D21AED">
        <w:rPr>
          <w:rFonts w:eastAsiaTheme="minorEastAsia" w:hint="eastAsia"/>
          <w:sz w:val="24"/>
          <w:szCs w:val="24"/>
        </w:rPr>
        <w:t>（</w:t>
      </w:r>
      <w:r w:rsidR="00D21AED">
        <w:rPr>
          <w:rFonts w:eastAsiaTheme="minorEastAsia" w:hint="eastAsia"/>
          <w:sz w:val="24"/>
          <w:szCs w:val="24"/>
        </w:rPr>
        <w:t>12</w:t>
      </w:r>
      <w:r w:rsidR="00D21AED">
        <w:rPr>
          <w:rFonts w:eastAsiaTheme="minorEastAsia" w:hint="eastAsia"/>
          <w:sz w:val="24"/>
          <w:szCs w:val="24"/>
        </w:rPr>
        <w:t>級字）</w:t>
      </w:r>
      <w:r w:rsidR="008E4CDF" w:rsidRPr="000A70C7">
        <w:rPr>
          <w:rFonts w:eastAsiaTheme="minorEastAsia"/>
          <w:sz w:val="24"/>
          <w:szCs w:val="24"/>
        </w:rPr>
        <w:t>與</w:t>
      </w:r>
      <w:r w:rsidRPr="000A70C7">
        <w:rPr>
          <w:rFonts w:eastAsiaTheme="minorEastAsia"/>
          <w:sz w:val="24"/>
          <w:szCs w:val="24"/>
        </w:rPr>
        <w:t>主標題</w:t>
      </w:r>
      <w:r w:rsidR="008E4CDF" w:rsidRPr="000A70C7">
        <w:rPr>
          <w:rFonts w:eastAsiaTheme="minorEastAsia"/>
          <w:sz w:val="24"/>
          <w:szCs w:val="24"/>
        </w:rPr>
        <w:t>區分。</w:t>
      </w:r>
    </w:p>
    <w:p w:rsidR="008E4CDF" w:rsidRPr="000A70C7" w:rsidRDefault="00990B26" w:rsidP="00990B26">
      <w:pPr>
        <w:pStyle w:val="a3"/>
        <w:widowControl/>
        <w:ind w:leftChars="0" w:left="0"/>
        <w:rPr>
          <w:rFonts w:eastAsiaTheme="minorEastAsia"/>
          <w:sz w:val="24"/>
          <w:szCs w:val="24"/>
        </w:rPr>
      </w:pPr>
      <w:r w:rsidRPr="000A70C7">
        <w:rPr>
          <w:rFonts w:eastAsiaTheme="minorEastAsia"/>
          <w:sz w:val="24"/>
          <w:szCs w:val="24"/>
        </w:rPr>
        <w:t xml:space="preserve">※ </w:t>
      </w:r>
      <w:r w:rsidR="008E4CDF" w:rsidRPr="000A70C7">
        <w:rPr>
          <w:rFonts w:eastAsiaTheme="minorEastAsia"/>
          <w:sz w:val="24"/>
          <w:szCs w:val="24"/>
        </w:rPr>
        <w:t>英文附錄格式請參照</w:t>
      </w:r>
      <w:r w:rsidR="008E4CDF" w:rsidRPr="000A70C7">
        <w:rPr>
          <w:rFonts w:eastAsiaTheme="minorEastAsia"/>
          <w:sz w:val="24"/>
          <w:szCs w:val="24"/>
        </w:rPr>
        <w:t>APA</w:t>
      </w:r>
      <w:r w:rsidR="008E4CDF" w:rsidRPr="000A70C7">
        <w:rPr>
          <w:rFonts w:eastAsiaTheme="minorEastAsia"/>
          <w:sz w:val="24"/>
          <w:szCs w:val="24"/>
        </w:rPr>
        <w:t>論文格式。</w:t>
      </w:r>
    </w:p>
    <w:p w:rsidR="00286FD1" w:rsidRPr="000A70C7" w:rsidRDefault="00286FD1" w:rsidP="00D265DB">
      <w:pPr>
        <w:rPr>
          <w:rFonts w:eastAsiaTheme="minorEastAsia"/>
        </w:rPr>
      </w:pPr>
    </w:p>
    <w:p w:rsidR="007E125C" w:rsidRDefault="007E125C" w:rsidP="00D265DB">
      <w:pPr>
        <w:rPr>
          <w:rFonts w:asciiTheme="minorEastAsia" w:eastAsiaTheme="minorEastAsia" w:hAnsiTheme="minorEastAsia"/>
        </w:rPr>
      </w:pPr>
    </w:p>
    <w:p w:rsidR="007E125C" w:rsidRDefault="007E125C" w:rsidP="00D265DB">
      <w:pPr>
        <w:rPr>
          <w:rFonts w:asciiTheme="minorEastAsia" w:eastAsiaTheme="minorEastAsia" w:hAnsiTheme="minorEastAsia"/>
        </w:rPr>
      </w:pPr>
    </w:p>
    <w:p w:rsidR="007E125C" w:rsidRDefault="007E125C" w:rsidP="00D265DB">
      <w:pPr>
        <w:rPr>
          <w:rFonts w:asciiTheme="minorEastAsia" w:eastAsiaTheme="minorEastAsia" w:hAnsiTheme="minorEastAsia"/>
        </w:rPr>
      </w:pPr>
    </w:p>
    <w:p w:rsidR="007E125C" w:rsidRDefault="007E125C" w:rsidP="00D265DB">
      <w:pPr>
        <w:rPr>
          <w:rFonts w:asciiTheme="minorEastAsia" w:eastAsiaTheme="minorEastAsia" w:hAnsiTheme="minorEastAsia"/>
        </w:rPr>
      </w:pPr>
    </w:p>
    <w:p w:rsidR="007E125C" w:rsidRDefault="007E125C" w:rsidP="00D265DB">
      <w:pPr>
        <w:rPr>
          <w:rFonts w:asciiTheme="minorEastAsia" w:eastAsiaTheme="minorEastAsia" w:hAnsiTheme="minorEastAsia"/>
        </w:rPr>
      </w:pPr>
    </w:p>
    <w:p w:rsidR="007E125C" w:rsidRDefault="007E125C" w:rsidP="00D265DB">
      <w:pPr>
        <w:rPr>
          <w:rFonts w:asciiTheme="minorEastAsia" w:eastAsiaTheme="minorEastAsia" w:hAnsiTheme="minorEastAsia"/>
        </w:rPr>
      </w:pPr>
    </w:p>
    <w:p w:rsidR="007E125C" w:rsidRDefault="007E125C" w:rsidP="00D265DB">
      <w:pPr>
        <w:rPr>
          <w:rFonts w:asciiTheme="minorEastAsia" w:eastAsiaTheme="minorEastAsia" w:hAnsiTheme="minorEastAsia"/>
        </w:rPr>
      </w:pPr>
    </w:p>
    <w:p w:rsidR="007E125C" w:rsidRDefault="007E125C" w:rsidP="00D265DB">
      <w:pPr>
        <w:rPr>
          <w:rFonts w:asciiTheme="minorEastAsia" w:eastAsiaTheme="minorEastAsia" w:hAnsiTheme="minorEastAsia"/>
        </w:rPr>
      </w:pPr>
    </w:p>
    <w:p w:rsidR="007E125C" w:rsidRDefault="007E125C" w:rsidP="00D265DB">
      <w:pPr>
        <w:rPr>
          <w:rFonts w:asciiTheme="minorEastAsia" w:eastAsiaTheme="minorEastAsia" w:hAnsiTheme="minorEastAsia"/>
        </w:rPr>
      </w:pPr>
    </w:p>
    <w:p w:rsidR="007E125C" w:rsidRDefault="007E125C" w:rsidP="00D265DB">
      <w:pPr>
        <w:rPr>
          <w:rFonts w:asciiTheme="minorEastAsia" w:eastAsiaTheme="minorEastAsia" w:hAnsiTheme="minorEastAsia"/>
        </w:rPr>
      </w:pPr>
    </w:p>
    <w:p w:rsidR="007E125C" w:rsidRDefault="007E125C" w:rsidP="00D265DB">
      <w:pPr>
        <w:rPr>
          <w:rFonts w:asciiTheme="minorEastAsia" w:eastAsiaTheme="minorEastAsia" w:hAnsiTheme="minorEastAsia"/>
        </w:rPr>
      </w:pPr>
    </w:p>
    <w:p w:rsidR="007E125C" w:rsidRDefault="007E125C" w:rsidP="00D265DB">
      <w:pPr>
        <w:rPr>
          <w:rFonts w:asciiTheme="minorEastAsia" w:eastAsiaTheme="minorEastAsia" w:hAnsiTheme="minorEastAsia"/>
        </w:rPr>
      </w:pPr>
    </w:p>
    <w:p w:rsidR="007E125C" w:rsidRDefault="007E125C" w:rsidP="00D265DB">
      <w:pPr>
        <w:rPr>
          <w:rFonts w:asciiTheme="minorEastAsia" w:eastAsiaTheme="minorEastAsia" w:hAnsiTheme="minorEastAsia"/>
        </w:rPr>
      </w:pPr>
    </w:p>
    <w:p w:rsidR="007E125C" w:rsidRDefault="007E125C" w:rsidP="00D265DB">
      <w:pPr>
        <w:rPr>
          <w:rFonts w:asciiTheme="minorEastAsia" w:eastAsiaTheme="minorEastAsia" w:hAnsiTheme="minorEastAsia"/>
        </w:rPr>
      </w:pPr>
    </w:p>
    <w:p w:rsidR="007E125C" w:rsidRDefault="007E125C" w:rsidP="00D265DB">
      <w:pPr>
        <w:rPr>
          <w:rFonts w:asciiTheme="minorEastAsia" w:eastAsiaTheme="minorEastAsia" w:hAnsiTheme="minorEastAsia"/>
        </w:rPr>
      </w:pPr>
    </w:p>
    <w:p w:rsidR="007E125C" w:rsidRDefault="007E125C" w:rsidP="00D265DB">
      <w:pPr>
        <w:rPr>
          <w:rFonts w:asciiTheme="minorEastAsia" w:eastAsiaTheme="minorEastAsia" w:hAnsiTheme="minorEastAsia"/>
        </w:rPr>
      </w:pPr>
    </w:p>
    <w:p w:rsidR="007E125C" w:rsidRDefault="007E125C" w:rsidP="00D265DB">
      <w:pPr>
        <w:rPr>
          <w:rFonts w:asciiTheme="minorEastAsia" w:eastAsiaTheme="minorEastAsia" w:hAnsiTheme="minorEastAsia"/>
        </w:rPr>
      </w:pPr>
    </w:p>
    <w:p w:rsidR="007E125C" w:rsidRDefault="007E125C" w:rsidP="00D265DB">
      <w:pPr>
        <w:rPr>
          <w:rFonts w:asciiTheme="minorEastAsia" w:eastAsiaTheme="minorEastAsia" w:hAnsiTheme="minorEastAsia"/>
        </w:rPr>
      </w:pPr>
    </w:p>
    <w:p w:rsidR="007E125C" w:rsidRDefault="007E125C" w:rsidP="00D265DB">
      <w:pPr>
        <w:rPr>
          <w:rFonts w:asciiTheme="minorEastAsia" w:eastAsiaTheme="minorEastAsia" w:hAnsiTheme="minorEastAsia"/>
        </w:rPr>
      </w:pPr>
    </w:p>
    <w:p w:rsidR="007E125C" w:rsidRDefault="007E125C" w:rsidP="00D265DB">
      <w:pPr>
        <w:rPr>
          <w:rFonts w:asciiTheme="minorEastAsia" w:eastAsiaTheme="minorEastAsia" w:hAnsiTheme="minorEastAsia"/>
        </w:rPr>
      </w:pPr>
    </w:p>
    <w:p w:rsidR="007E125C" w:rsidRDefault="007E125C" w:rsidP="00D265DB">
      <w:pPr>
        <w:rPr>
          <w:rFonts w:asciiTheme="minorEastAsia" w:eastAsiaTheme="minorEastAsia" w:hAnsiTheme="minorEastAsia"/>
        </w:rPr>
      </w:pPr>
    </w:p>
    <w:p w:rsidR="007E125C" w:rsidRDefault="007E125C" w:rsidP="00D265DB">
      <w:pPr>
        <w:rPr>
          <w:rFonts w:asciiTheme="minorEastAsia" w:eastAsiaTheme="minorEastAsia" w:hAnsiTheme="minorEastAsia"/>
        </w:rPr>
      </w:pPr>
    </w:p>
    <w:p w:rsidR="007E125C" w:rsidRDefault="007E125C" w:rsidP="00D265DB">
      <w:pPr>
        <w:rPr>
          <w:rFonts w:asciiTheme="minorEastAsia" w:eastAsiaTheme="minorEastAsia" w:hAnsiTheme="minorEastAsia"/>
        </w:rPr>
      </w:pPr>
    </w:p>
    <w:p w:rsidR="007E125C" w:rsidRDefault="007E125C" w:rsidP="00D265DB">
      <w:pPr>
        <w:rPr>
          <w:rFonts w:asciiTheme="minorEastAsia" w:eastAsiaTheme="minorEastAsia" w:hAnsiTheme="minorEastAsia"/>
        </w:rPr>
      </w:pPr>
    </w:p>
    <w:p w:rsidR="007E125C" w:rsidRDefault="007E125C" w:rsidP="00D265DB">
      <w:pPr>
        <w:rPr>
          <w:rFonts w:asciiTheme="minorEastAsia" w:eastAsiaTheme="minorEastAsia" w:hAnsiTheme="minorEastAsia"/>
        </w:rPr>
      </w:pPr>
    </w:p>
    <w:p w:rsidR="007E125C" w:rsidRDefault="007E125C" w:rsidP="00D265DB">
      <w:pPr>
        <w:rPr>
          <w:rFonts w:asciiTheme="minorEastAsia" w:eastAsiaTheme="minorEastAsia" w:hAnsiTheme="minorEastAsia"/>
        </w:rPr>
      </w:pPr>
    </w:p>
    <w:p w:rsidR="007E125C" w:rsidRDefault="007E125C" w:rsidP="00D265DB">
      <w:pPr>
        <w:rPr>
          <w:rFonts w:asciiTheme="minorEastAsia" w:eastAsiaTheme="minorEastAsia" w:hAnsiTheme="minorEastAsia"/>
        </w:rPr>
      </w:pPr>
    </w:p>
    <w:p w:rsidR="007E125C" w:rsidRDefault="007E125C" w:rsidP="00D265DB">
      <w:pPr>
        <w:rPr>
          <w:rFonts w:asciiTheme="minorEastAsia" w:eastAsiaTheme="minorEastAsia" w:hAnsiTheme="minorEastAsia"/>
        </w:rPr>
      </w:pPr>
    </w:p>
    <w:p w:rsidR="007E125C" w:rsidRDefault="007E125C" w:rsidP="00D265DB">
      <w:pPr>
        <w:rPr>
          <w:rFonts w:asciiTheme="minorEastAsia" w:eastAsiaTheme="minorEastAsia" w:hAnsiTheme="minorEastAsia"/>
        </w:rPr>
      </w:pPr>
    </w:p>
    <w:p w:rsidR="00E85AF5" w:rsidRPr="008D68DB" w:rsidRDefault="00E85AF5" w:rsidP="00E85AF5">
      <w:pPr>
        <w:jc w:val="center"/>
        <w:rPr>
          <w:b/>
          <w:sz w:val="40"/>
          <w:szCs w:val="40"/>
        </w:rPr>
      </w:pPr>
      <w:r w:rsidRPr="008D68DB">
        <w:rPr>
          <w:b/>
          <w:sz w:val="40"/>
          <w:szCs w:val="40"/>
        </w:rPr>
        <w:lastRenderedPageBreak/>
        <w:t xml:space="preserve">Title (20pt, Times New Roman, </w:t>
      </w:r>
      <w:r w:rsidR="00204421" w:rsidRPr="008D68DB">
        <w:rPr>
          <w:b/>
          <w:sz w:val="40"/>
          <w:szCs w:val="40"/>
        </w:rPr>
        <w:t xml:space="preserve">bold, </w:t>
      </w:r>
      <w:r w:rsidRPr="008D68DB">
        <w:rPr>
          <w:b/>
          <w:sz w:val="40"/>
          <w:szCs w:val="40"/>
        </w:rPr>
        <w:t>center)</w:t>
      </w:r>
    </w:p>
    <w:p w:rsidR="00E85AF5" w:rsidRPr="003B6038" w:rsidRDefault="00E85AF5" w:rsidP="00E85AF5">
      <w:pPr>
        <w:jc w:val="center"/>
        <w:rPr>
          <w:b/>
          <w:sz w:val="28"/>
        </w:rPr>
      </w:pPr>
      <w:r w:rsidRPr="003B6038">
        <w:rPr>
          <w:b/>
          <w:sz w:val="28"/>
        </w:rPr>
        <w:t>Abstract</w:t>
      </w:r>
    </w:p>
    <w:p w:rsidR="00E85AF5" w:rsidRPr="008D68DB" w:rsidRDefault="00E85AF5" w:rsidP="00E85AF5">
      <w:pPr>
        <w:jc w:val="center"/>
      </w:pPr>
      <w:r w:rsidRPr="008D68DB">
        <w:t>(within 300 words, one paragraph)</w:t>
      </w:r>
    </w:p>
    <w:p w:rsidR="00E85AF5" w:rsidRPr="008D68DB" w:rsidRDefault="00E85AF5" w:rsidP="00E85AF5"/>
    <w:p w:rsidR="00011DB0" w:rsidRDefault="00E85AF5" w:rsidP="00E85AF5">
      <w:r w:rsidRPr="008D68DB">
        <w:t xml:space="preserve">Keywords: first, second, third </w:t>
      </w:r>
    </w:p>
    <w:p w:rsidR="00E85AF5" w:rsidRPr="007E125C" w:rsidRDefault="00E85AF5" w:rsidP="00E85AF5">
      <w:pPr>
        <w:rPr>
          <w:rFonts w:asciiTheme="minorEastAsia" w:eastAsiaTheme="minorEastAsia" w:hAnsiTheme="minorEastAsia"/>
        </w:rPr>
      </w:pPr>
      <w:r w:rsidRPr="008D68DB">
        <w:t>(limited to five keywords, separate with comma</w:t>
      </w:r>
      <w:r w:rsidR="00011DB0">
        <w:t>,</w:t>
      </w:r>
      <w:r w:rsidR="006C1CA9">
        <w:t xml:space="preserve"> p</w:t>
      </w:r>
      <w:r w:rsidR="001D0267">
        <w:t xml:space="preserve">lease note the sequence of </w:t>
      </w:r>
      <w:r w:rsidR="001D0267">
        <w:rPr>
          <w:rFonts w:hint="eastAsia"/>
        </w:rPr>
        <w:t>E</w:t>
      </w:r>
      <w:r w:rsidR="001D0267">
        <w:t>nglish key</w:t>
      </w:r>
      <w:r w:rsidR="00011DB0" w:rsidRPr="00011DB0">
        <w:t>word</w:t>
      </w:r>
      <w:r w:rsidR="001D0267">
        <w:rPr>
          <w:rFonts w:hint="eastAsia"/>
        </w:rPr>
        <w:t>s</w:t>
      </w:r>
      <w:r w:rsidR="00011DB0" w:rsidRPr="00011DB0">
        <w:t xml:space="preserve"> shoul</w:t>
      </w:r>
      <w:r w:rsidR="001D0267">
        <w:t>d correspond to the Chinese key</w:t>
      </w:r>
      <w:r w:rsidR="00011DB0" w:rsidRPr="00011DB0">
        <w:t>word</w:t>
      </w:r>
      <w:r w:rsidR="001D0267">
        <w:t>s</w:t>
      </w:r>
      <w:r w:rsidRPr="008D68DB">
        <w:t>)</w:t>
      </w:r>
    </w:p>
    <w:sectPr w:rsidR="00E85AF5" w:rsidRPr="007E125C" w:rsidSect="003355E7"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75A" w:rsidRDefault="00C1575A" w:rsidP="003355E7">
      <w:r>
        <w:separator/>
      </w:r>
    </w:p>
  </w:endnote>
  <w:endnote w:type="continuationSeparator" w:id="0">
    <w:p w:rsidR="00C1575A" w:rsidRDefault="00C1575A" w:rsidP="0033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75A" w:rsidRDefault="00C1575A" w:rsidP="003355E7">
      <w:r>
        <w:separator/>
      </w:r>
    </w:p>
  </w:footnote>
  <w:footnote w:type="continuationSeparator" w:id="0">
    <w:p w:rsidR="00C1575A" w:rsidRDefault="00C1575A" w:rsidP="00335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92378"/>
    <w:multiLevelType w:val="hybridMultilevel"/>
    <w:tmpl w:val="BE2405D2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7B76BB"/>
    <w:multiLevelType w:val="hybridMultilevel"/>
    <w:tmpl w:val="020026E6"/>
    <w:lvl w:ilvl="0" w:tplc="EE4A0CB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3955BB"/>
    <w:multiLevelType w:val="hybridMultilevel"/>
    <w:tmpl w:val="81D8C17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2112F1"/>
    <w:multiLevelType w:val="hybridMultilevel"/>
    <w:tmpl w:val="AB3CC7F0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">
    <w:nsid w:val="293E5B3A"/>
    <w:multiLevelType w:val="hybridMultilevel"/>
    <w:tmpl w:val="115447E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E1427F"/>
    <w:multiLevelType w:val="hybridMultilevel"/>
    <w:tmpl w:val="922C202A"/>
    <w:lvl w:ilvl="0" w:tplc="00F8686E">
      <w:start w:val="1"/>
      <w:numFmt w:val="decimal"/>
      <w:lvlText w:val="(%1)"/>
      <w:lvlJc w:val="left"/>
      <w:pPr>
        <w:ind w:left="482" w:hanging="480"/>
      </w:pPr>
      <w:rPr>
        <w:rFonts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>
    <w:nsid w:val="6AC01349"/>
    <w:multiLevelType w:val="hybridMultilevel"/>
    <w:tmpl w:val="9EC459EE"/>
    <w:lvl w:ilvl="0" w:tplc="736C989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6"/>
        <w:szCs w:val="26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3F3A2970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0F8686E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E7"/>
    <w:rsid w:val="00011DB0"/>
    <w:rsid w:val="00056160"/>
    <w:rsid w:val="000A70C7"/>
    <w:rsid w:val="000F730B"/>
    <w:rsid w:val="00193B3F"/>
    <w:rsid w:val="001D0267"/>
    <w:rsid w:val="001D45C4"/>
    <w:rsid w:val="001D7738"/>
    <w:rsid w:val="00204421"/>
    <w:rsid w:val="00286FD1"/>
    <w:rsid w:val="003355E7"/>
    <w:rsid w:val="0035295E"/>
    <w:rsid w:val="00393947"/>
    <w:rsid w:val="003F5F3E"/>
    <w:rsid w:val="0044031D"/>
    <w:rsid w:val="0044724E"/>
    <w:rsid w:val="00451EF2"/>
    <w:rsid w:val="00462445"/>
    <w:rsid w:val="004670F3"/>
    <w:rsid w:val="00490A75"/>
    <w:rsid w:val="004B7D5F"/>
    <w:rsid w:val="00520AFA"/>
    <w:rsid w:val="00564166"/>
    <w:rsid w:val="00580542"/>
    <w:rsid w:val="00593D86"/>
    <w:rsid w:val="005A1100"/>
    <w:rsid w:val="005E20BB"/>
    <w:rsid w:val="00651BFA"/>
    <w:rsid w:val="006C1CA9"/>
    <w:rsid w:val="00720F19"/>
    <w:rsid w:val="007758F0"/>
    <w:rsid w:val="00787353"/>
    <w:rsid w:val="007C31EF"/>
    <w:rsid w:val="007C34F9"/>
    <w:rsid w:val="007E125C"/>
    <w:rsid w:val="007F6828"/>
    <w:rsid w:val="00817C0B"/>
    <w:rsid w:val="00840C54"/>
    <w:rsid w:val="0085711D"/>
    <w:rsid w:val="00881FFA"/>
    <w:rsid w:val="008963F4"/>
    <w:rsid w:val="008E4CDF"/>
    <w:rsid w:val="00921127"/>
    <w:rsid w:val="0096325A"/>
    <w:rsid w:val="00990B26"/>
    <w:rsid w:val="009947A2"/>
    <w:rsid w:val="00995199"/>
    <w:rsid w:val="009C74DB"/>
    <w:rsid w:val="009F66AE"/>
    <w:rsid w:val="00A115E8"/>
    <w:rsid w:val="00A301F1"/>
    <w:rsid w:val="00AC6B21"/>
    <w:rsid w:val="00BA0B33"/>
    <w:rsid w:val="00BB1A51"/>
    <w:rsid w:val="00BE113D"/>
    <w:rsid w:val="00C1575A"/>
    <w:rsid w:val="00C33677"/>
    <w:rsid w:val="00C51E4C"/>
    <w:rsid w:val="00C5350C"/>
    <w:rsid w:val="00C6159A"/>
    <w:rsid w:val="00CA03C4"/>
    <w:rsid w:val="00CA1ED9"/>
    <w:rsid w:val="00CA2488"/>
    <w:rsid w:val="00D21AED"/>
    <w:rsid w:val="00D24ADB"/>
    <w:rsid w:val="00D265DB"/>
    <w:rsid w:val="00D55975"/>
    <w:rsid w:val="00D62472"/>
    <w:rsid w:val="00DB5C3B"/>
    <w:rsid w:val="00DE5B81"/>
    <w:rsid w:val="00DF4CCF"/>
    <w:rsid w:val="00E34282"/>
    <w:rsid w:val="00E60AA9"/>
    <w:rsid w:val="00E724E2"/>
    <w:rsid w:val="00E85AF5"/>
    <w:rsid w:val="00E92E9C"/>
    <w:rsid w:val="00FF081F"/>
    <w:rsid w:val="00FF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698252-AD3C-4FD8-A86F-49EACB48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482" w:hanging="48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5E7"/>
    <w:pPr>
      <w:widowControl w:val="0"/>
      <w:ind w:left="0" w:firstLine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,卑南壹"/>
    <w:basedOn w:val="a"/>
    <w:link w:val="a4"/>
    <w:uiPriority w:val="34"/>
    <w:qFormat/>
    <w:rsid w:val="003355E7"/>
    <w:pPr>
      <w:ind w:leftChars="200" w:left="480"/>
    </w:pPr>
    <w:rPr>
      <w:rFonts w:eastAsia="標楷體"/>
      <w:sz w:val="28"/>
      <w:szCs w:val="20"/>
    </w:rPr>
  </w:style>
  <w:style w:type="character" w:styleId="a5">
    <w:name w:val="Hyperlink"/>
    <w:rsid w:val="003355E7"/>
    <w:rPr>
      <w:color w:val="0563C1"/>
      <w:u w:val="single"/>
    </w:rPr>
  </w:style>
  <w:style w:type="character" w:customStyle="1" w:styleId="a4">
    <w:name w:val="清單段落 字元"/>
    <w:aliases w:val="標1 字元,卑南壹 字元"/>
    <w:link w:val="a3"/>
    <w:uiPriority w:val="34"/>
    <w:locked/>
    <w:rsid w:val="003355E7"/>
    <w:rPr>
      <w:rFonts w:ascii="Times New Roman" w:eastAsia="標楷體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335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355E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35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355E7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11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115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洪萱芳</dc:creator>
  <cp:keywords/>
  <dc:description/>
  <cp:lastModifiedBy>教學實踐研究</cp:lastModifiedBy>
  <cp:revision>58</cp:revision>
  <cp:lastPrinted>2020-12-08T01:20:00Z</cp:lastPrinted>
  <dcterms:created xsi:type="dcterms:W3CDTF">2020-10-23T08:27:00Z</dcterms:created>
  <dcterms:modified xsi:type="dcterms:W3CDTF">2021-08-04T07:43:00Z</dcterms:modified>
</cp:coreProperties>
</file>